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/>
          <w:b/>
          <w:sz w:val="44"/>
          <w:szCs w:val="44"/>
        </w:rPr>
      </w:pPr>
      <w:r>
        <w:rPr>
          <w:rFonts w:hint="eastAsia" w:ascii="华文宋体" w:hAnsi="华文宋体" w:eastAsia="华文宋体"/>
          <w:b/>
          <w:sz w:val="44"/>
          <w:szCs w:val="44"/>
        </w:rPr>
        <w:t>关于2</w:t>
      </w:r>
      <w:r>
        <w:rPr>
          <w:rFonts w:ascii="华文宋体" w:hAnsi="华文宋体" w:eastAsia="华文宋体"/>
          <w:b/>
          <w:sz w:val="44"/>
          <w:szCs w:val="44"/>
        </w:rPr>
        <w:t>0</w:t>
      </w:r>
      <w:r>
        <w:rPr>
          <w:rFonts w:hint="eastAsia" w:ascii="华文宋体" w:hAnsi="华文宋体" w:eastAsia="华文宋体"/>
          <w:b/>
          <w:sz w:val="44"/>
          <w:szCs w:val="44"/>
          <w:lang w:val="en-US" w:eastAsia="zh-CN"/>
        </w:rPr>
        <w:t>22</w:t>
      </w:r>
      <w:r>
        <w:rPr>
          <w:rFonts w:hint="eastAsia" w:ascii="华文宋体" w:hAnsi="华文宋体" w:eastAsia="华文宋体"/>
          <w:b/>
          <w:sz w:val="44"/>
          <w:szCs w:val="44"/>
        </w:rPr>
        <w:t>年</w:t>
      </w:r>
      <w:r>
        <w:rPr>
          <w:rFonts w:hint="eastAsia" w:ascii="华文宋体" w:hAnsi="华文宋体" w:eastAsia="华文宋体"/>
          <w:b/>
          <w:sz w:val="44"/>
          <w:szCs w:val="44"/>
          <w:lang w:val="en-US" w:eastAsia="zh-CN"/>
        </w:rPr>
        <w:t>11</w:t>
      </w:r>
      <w:r>
        <w:rPr>
          <w:rFonts w:hint="eastAsia" w:ascii="华文宋体" w:hAnsi="华文宋体" w:eastAsia="华文宋体"/>
          <w:b/>
          <w:sz w:val="44"/>
          <w:szCs w:val="44"/>
        </w:rPr>
        <w:t>月实践</w:t>
      </w:r>
      <w:r>
        <w:rPr>
          <w:rFonts w:hint="eastAsia" w:ascii="华文宋体" w:hAnsi="华文宋体" w:eastAsia="华文宋体"/>
          <w:b/>
          <w:sz w:val="44"/>
          <w:szCs w:val="44"/>
          <w:lang w:eastAsia="zh-CN"/>
        </w:rPr>
        <w:t>考补考</w:t>
      </w:r>
      <w:r>
        <w:rPr>
          <w:rFonts w:hint="eastAsia" w:ascii="华文宋体" w:hAnsi="华文宋体" w:eastAsia="华文宋体"/>
          <w:b/>
          <w:sz w:val="44"/>
          <w:szCs w:val="44"/>
        </w:rPr>
        <w:t>考试流程要求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本次考试实行网上考试，正式考试时间为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19—20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eastAsia="zh-CN"/>
        </w:rPr>
        <w:t>两</w:t>
      </w:r>
      <w:r>
        <w:rPr>
          <w:rFonts w:hint="eastAsia" w:asciiTheme="minorEastAsia" w:hAnsiTheme="minorEastAsia"/>
          <w:sz w:val="24"/>
          <w:szCs w:val="24"/>
        </w:rPr>
        <w:t>天，请参加考试的学生务必按照以下规定做好考试准备。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一、考试准备</w:t>
      </w:r>
      <w:r>
        <w:rPr>
          <w:rFonts w:hint="eastAsia" w:asciiTheme="minorEastAsia" w:hAnsiTheme="minorEastAsia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（1）硬件配置：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考生：</w:t>
      </w:r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>需至少准备两台电子设备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（手机、平板、电脑、笔记本），</w:t>
      </w:r>
      <w:r>
        <w:rPr>
          <w:rFonts w:hint="eastAsia" w:asciiTheme="minorEastAsia" w:hAnsiTheme="minorEastAsia"/>
          <w:sz w:val="24"/>
          <w:szCs w:val="24"/>
        </w:rPr>
        <w:t>一台PC机用于登录考试平台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进行考题查看及答题</w:t>
      </w:r>
      <w:r>
        <w:rPr>
          <w:rFonts w:hint="eastAsia" w:asciiTheme="minorEastAsia" w:hAnsiTheme="minorEastAsia"/>
          <w:sz w:val="24"/>
          <w:szCs w:val="24"/>
        </w:rPr>
        <w:t>(简称考试机)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，一台电子设备</w:t>
      </w:r>
      <w:r>
        <w:rPr>
          <w:rFonts w:hint="eastAsia" w:asciiTheme="minorEastAsia" w:hAnsiTheme="minorEastAsia"/>
          <w:sz w:val="24"/>
          <w:szCs w:val="24"/>
        </w:rPr>
        <w:t>加入腾讯会议实时监控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全程监控个人考试状态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、协助监考(简称监控机)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。为顺利开展考试，学生必须使用电脑或笔记本登录考试平台进行考题查看及答题。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/>
          <w:sz w:val="24"/>
          <w:szCs w:val="24"/>
          <w:highlight w:val="cyan"/>
        </w:rPr>
      </w:pPr>
      <w:r>
        <w:rPr>
          <w:rFonts w:hint="eastAsia" w:asciiTheme="minorEastAsia" w:hAnsiTheme="minorEastAsia"/>
          <w:sz w:val="24"/>
          <w:szCs w:val="24"/>
        </w:rPr>
        <w:t>参加口译的考生还需要配备多一台录音设备进行口译作答</w:t>
      </w:r>
      <w:r>
        <w:rPr>
          <w:rFonts w:hint="eastAsia" w:asciiTheme="minorEastAsia" w:hAnsiTheme="minorEastAsia"/>
          <w:sz w:val="24"/>
          <w:szCs w:val="24"/>
          <w:highlight w:val="cyan"/>
        </w:rPr>
        <w:t>(若考试机可以直接录音，则无需准备)。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考试过程中不得更换摄像头。开考前事先按照下图要求摆放好此监控设备，监控设备距离桌面左侧或右侧约1米左右的距离，置于考生左方或者右方，要确保监控画面中出现考生答题画面；在整个考试及答案上传期间监考设备不能移动或者关闭、屏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监控设备须呈现出来的画面必须清晰，示意图如下（考试桌面只允许摆放考试用具，其它物品一律清除）：</w:t>
      </w:r>
    </w:p>
    <w:p>
      <w:pPr>
        <w:jc w:val="center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drawing>
          <wp:inline distT="0" distB="0" distL="114300" distR="114300">
            <wp:extent cx="3201035" cy="1965325"/>
            <wp:effectExtent l="0" t="0" r="12065" b="3175"/>
            <wp:docPr id="1" name="图片 1" descr="166817319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81731943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特别提醒：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①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每科考试结束前答案上传完毕后才能关闭监控设备。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②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考生居家考试，应保证考试环境相对安静、封闭独立和不受干扰，考试桌面保持干净整洁，禁止与考试有关的资料及物品摆放在考试台面上。同时，保证稳定的网络环境，如家里不具备，建议事先换到具备条件的地方进行考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③</w:t>
      </w:r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>提前备齐：身份证、准考证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（可下载信息简表）参加考试。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（2）软件配置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考生：手机或平板需提前下载考试辅助工具——</w:t>
      </w:r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>腾讯会议APP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，用于考试期间配合监考老师全程监控个人考试状态。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（3）</w:t>
      </w:r>
      <w:r>
        <w:rPr>
          <w:rFonts w:hint="eastAsia" w:asciiTheme="minorEastAsia" w:hAnsiTheme="minorEastAsia"/>
          <w:sz w:val="24"/>
          <w:szCs w:val="24"/>
        </w:rPr>
        <w:t>全体考生下载附件的“202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月实践考</w:t>
      </w:r>
      <w:r>
        <w:rPr>
          <w:rFonts w:hint="eastAsia" w:asciiTheme="minorEastAsia" w:hAnsiTheme="minorEastAsia"/>
          <w:sz w:val="24"/>
          <w:szCs w:val="24"/>
          <w:lang w:eastAsia="zh-CN"/>
        </w:rPr>
        <w:t>补考考</w:t>
      </w:r>
      <w:r>
        <w:rPr>
          <w:rFonts w:hint="eastAsia" w:asciiTheme="minorEastAsia" w:hAnsiTheme="minorEastAsia"/>
          <w:sz w:val="24"/>
          <w:szCs w:val="24"/>
        </w:rPr>
        <w:t>试要求”，查看所报考科目是否需要</w:t>
      </w:r>
      <w:r>
        <w:rPr>
          <w:rFonts w:hint="eastAsia" w:asciiTheme="minorEastAsia" w:hAnsiTheme="minorEastAsia"/>
          <w:sz w:val="24"/>
          <w:szCs w:val="24"/>
          <w:highlight w:val="yellow"/>
        </w:rPr>
        <w:t>安装考试软件及准备考试相关材料</w:t>
      </w:r>
      <w:r>
        <w:rPr>
          <w:rFonts w:hint="eastAsia" w:asciiTheme="minorEastAsia" w:hAnsiTheme="minorEastAsia"/>
          <w:sz w:val="24"/>
          <w:szCs w:val="24"/>
        </w:rPr>
        <w:t>。计算机类考试，考生需提前在考试设备上安装所需软件。</w:t>
      </w:r>
      <w:r>
        <w:rPr>
          <w:rFonts w:hint="eastAsia" w:asciiTheme="minorEastAsia" w:hAnsiTheme="minorEastAsia"/>
          <w:sz w:val="24"/>
          <w:szCs w:val="24"/>
          <w:highlight w:val="yellow"/>
        </w:rPr>
        <w:t>绘画类、手工类考试，考生需提前准备好相应的画纸、画具、手工材料等。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（4）</w:t>
      </w:r>
      <w:r>
        <w:rPr>
          <w:rFonts w:hint="eastAsia" w:asciiTheme="minorEastAsia" w:hAnsiTheme="minorEastAsia"/>
          <w:sz w:val="24"/>
          <w:szCs w:val="24"/>
        </w:rPr>
        <w:t>商务英语口语(01314)和日语听说(会话部分)(00490)</w:t>
      </w:r>
      <w:r>
        <w:rPr>
          <w:rFonts w:hint="eastAsia" w:asciiTheme="minorEastAsia" w:hAnsiTheme="minorEastAsia"/>
          <w:sz w:val="24"/>
          <w:szCs w:val="24"/>
          <w:lang w:eastAsia="zh-CN"/>
        </w:rPr>
        <w:t>两</w:t>
      </w:r>
      <w:r>
        <w:rPr>
          <w:rFonts w:hint="eastAsia" w:asciiTheme="minorEastAsia" w:hAnsiTheme="minorEastAsia"/>
          <w:sz w:val="24"/>
          <w:szCs w:val="24"/>
        </w:rPr>
        <w:t>门课程在“腾讯会议”进行考试，其余课程都在考试平台进行考试作答。考生需提前安装好Q</w:t>
      </w:r>
      <w:r>
        <w:rPr>
          <w:rFonts w:asciiTheme="minorEastAsia" w:hAnsiTheme="minorEastAsia"/>
          <w:sz w:val="24"/>
          <w:szCs w:val="24"/>
        </w:rPr>
        <w:t>Q</w:t>
      </w:r>
      <w:r>
        <w:rPr>
          <w:rFonts w:hint="eastAsia" w:asciiTheme="minorEastAsia" w:hAnsiTheme="minorEastAsia"/>
          <w:sz w:val="24"/>
          <w:szCs w:val="24"/>
        </w:rPr>
        <w:t>和腾讯会议等软件。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二、正式考试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</w:t>
      </w:r>
      <w:r>
        <w:rPr>
          <w:rFonts w:hint="eastAsia" w:asciiTheme="minorEastAsia" w:hAnsiTheme="minorEastAsia"/>
          <w:sz w:val="24"/>
          <w:szCs w:val="24"/>
          <w:highlight w:val="yellow"/>
        </w:rPr>
        <w:t>线上正式考试不允许迟到，正式开考后，考试平台自动关闭。迟到考生无法登录考试平台。</w:t>
      </w:r>
      <w:r>
        <w:rPr>
          <w:rFonts w:hint="eastAsia" w:asciiTheme="minorEastAsia" w:hAnsiTheme="minorEastAsia"/>
          <w:sz w:val="24"/>
          <w:szCs w:val="24"/>
        </w:rPr>
        <w:t>商务英语口语(01314)和日语听说(会话部分)(00490)的考生请查看口语类考试流程，其余课程考试要求及操作如下：</w:t>
      </w:r>
    </w:p>
    <w:tbl>
      <w:tblPr>
        <w:tblStyle w:val="21"/>
        <w:tblW w:w="8363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4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步骤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8:00-8: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考生提前一个小时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用监控机登录“腾讯会议”，调整好监控机位，做好考试准备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考试机登录考试平台，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0-1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3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510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0-1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3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51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8:30-8:5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监控机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“腾讯会议”做好考前验证工作，准备好身份证(没有身份证的，可以用有照片的临时身份证、市民卡或驾驶证代替，其余证件一律不能参加考试)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3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-1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5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510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0-1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55</w:t>
            </w:r>
          </w:p>
        </w:tc>
        <w:tc>
          <w:tcPr>
            <w:tcW w:w="51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9:00-11:30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3" w:firstLineChars="300"/>
              <w:jc w:val="left"/>
              <w:textAlignment w:val="auto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正式考试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开考60分钟后方可交卷。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yellow"/>
              </w:rPr>
              <w:t>由于部分课程考试时长不同，具体交卷时间以该门课程规定的时间为准。考生必须在各课程规定考试时间内提交答卷，超过规定时间的，考试成绩无法保存提交，成绩无效。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0-1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510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3" w:firstLineChars="300"/>
              <w:jc w:val="left"/>
              <w:textAlignment w:val="auto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0-1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51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3" w:firstLineChars="300"/>
              <w:jc w:val="left"/>
              <w:textAlignment w:val="auto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sz w:val="24"/>
          <w:szCs w:val="24"/>
        </w:rPr>
        <w:t>腾讯会议身份验证示意图：</w:t>
      </w:r>
    </w:p>
    <w:p>
      <w:pPr>
        <w:pStyle w:val="19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drawing>
          <wp:inline distT="0" distB="0" distL="0" distR="0">
            <wp:extent cx="3893820" cy="2920365"/>
            <wp:effectExtent l="0" t="0" r="0" b="0"/>
            <wp:docPr id="23" name="图片 23" descr="C:\Users\ADMINI~1\AppData\Local\Temp\WeChat Files\5e301989bf150977b639b0199c6b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~1\AppData\Local\Temp\WeChat Files\5e301989bf150977b639b0199c6b6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7468" cy="292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 w:firstLineChars="300"/>
        <w:rPr>
          <w:rFonts w:asciiTheme="minorEastAsia" w:hAnsiTheme="minorEastAsia"/>
          <w:sz w:val="24"/>
          <w:szCs w:val="24"/>
        </w:rPr>
      </w:pPr>
    </w:p>
    <w:p>
      <w:pPr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可以参加考试的证件类型：1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身份证(带照片的临时身份证)2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驾驶证3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市民卡</w:t>
      </w:r>
    </w:p>
    <w:p>
      <w:pPr>
        <w:ind w:firstLine="720" w:firstLineChars="30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701165" cy="2268220"/>
            <wp:effectExtent l="0" t="0" r="0" b="0"/>
            <wp:docPr id="24" name="图片 24" descr="C:\Users\mady\AppData\Local\Temp\WeChat Files\b535cab243a521a65dbe33a6234b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mady\AppData\Local\Temp\WeChat Files\b535cab243a521a65dbe33a6234b2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875" cy="228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/>
          <w:b w:val="0"/>
          <w:bCs/>
          <w:sz w:val="24"/>
          <w:szCs w:val="24"/>
        </w:rPr>
        <w:t>(2)考生在考试过程中不能切换到非考试界面，若后台监控发现考生切换非考试界面，</w:t>
      </w:r>
      <w:r>
        <w:rPr>
          <w:rFonts w:hint="eastAsia" w:asciiTheme="minorEastAsia" w:hAnsiTheme="minorEastAsia"/>
          <w:b w:val="0"/>
          <w:bCs/>
          <w:sz w:val="24"/>
          <w:szCs w:val="24"/>
          <w:highlight w:val="yellow"/>
        </w:rPr>
        <w:t>第一次由监考老师进行警告，第二次直接取消考试资格，本次考试成绩作废，并按照学院违纪处理办法处理。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asciiTheme="minorEastAsia" w:hAnsiTheme="minorEastAsia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/>
          <w:b w:val="0"/>
          <w:bCs/>
          <w:sz w:val="28"/>
          <w:szCs w:val="28"/>
        </w:rPr>
        <w:t>三、考试平台考试操作流程请按以下文档进行操作。</w:t>
      </w:r>
    </w:p>
    <w:p>
      <w:pPr>
        <w:jc w:val="center"/>
        <w:rPr>
          <w:rFonts w:hint="eastAsia" w:ascii="华文宋体" w:hAnsi="华文宋体" w:eastAsia="华文宋体"/>
          <w:b/>
          <w:sz w:val="44"/>
          <w:szCs w:val="44"/>
        </w:rPr>
      </w:pPr>
    </w:p>
    <w:p>
      <w:pPr>
        <w:jc w:val="center"/>
        <w:rPr>
          <w:rFonts w:hint="eastAsia" w:ascii="华文宋体" w:hAnsi="华文宋体" w:eastAsia="华文宋体"/>
          <w:b/>
          <w:sz w:val="44"/>
          <w:szCs w:val="44"/>
        </w:rPr>
      </w:pPr>
    </w:p>
    <w:p>
      <w:pPr>
        <w:jc w:val="center"/>
        <w:rPr>
          <w:rFonts w:hint="eastAsia" w:ascii="华文宋体" w:hAnsi="华文宋体" w:eastAsia="华文宋体"/>
          <w:b/>
          <w:sz w:val="44"/>
          <w:szCs w:val="44"/>
        </w:rPr>
      </w:pPr>
    </w:p>
    <w:p>
      <w:pPr>
        <w:jc w:val="center"/>
        <w:rPr>
          <w:rFonts w:hint="eastAsia" w:ascii="华文宋体" w:hAnsi="华文宋体" w:eastAsia="华文宋体"/>
          <w:b/>
          <w:sz w:val="44"/>
          <w:szCs w:val="44"/>
          <w:lang w:val="en-US" w:eastAsia="zh-CN"/>
        </w:rPr>
      </w:pPr>
      <w:r>
        <w:rPr>
          <w:rFonts w:hint="eastAsia" w:ascii="华文宋体" w:hAnsi="华文宋体" w:eastAsia="华文宋体"/>
          <w:b/>
          <w:sz w:val="44"/>
          <w:szCs w:val="44"/>
        </w:rPr>
        <w:t>在线考试系统学生端操作</w:t>
      </w:r>
      <w:r>
        <w:rPr>
          <w:rFonts w:hint="eastAsia" w:ascii="华文宋体" w:hAnsi="华文宋体" w:eastAsia="华文宋体"/>
          <w:b/>
          <w:sz w:val="44"/>
          <w:szCs w:val="44"/>
          <w:lang w:eastAsia="zh-CN"/>
        </w:rPr>
        <w:t>流程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腾讯会议相关事项</w:t>
      </w:r>
    </w:p>
    <w:p>
      <w:pPr>
        <w:numPr>
          <w:ilvl w:val="0"/>
          <w:numId w:val="0"/>
        </w:numPr>
        <w:jc w:val="center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>考试开始前60分钟，进入腾讯会议，修改备注，座位号+姓名（如右图所示）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drawing>
          <wp:inline distT="0" distB="0" distL="114300" distR="114300">
            <wp:extent cx="1600200" cy="2409825"/>
            <wp:effectExtent l="0" t="0" r="0" b="9525"/>
            <wp:docPr id="39" name="图片 11" descr="16493168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1" descr="1649316820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drawing>
          <wp:inline distT="0" distB="0" distL="114300" distR="114300">
            <wp:extent cx="1352550" cy="2924175"/>
            <wp:effectExtent l="0" t="0" r="0" b="9525"/>
            <wp:docPr id="38" name="图片 12" descr="16493174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2" descr="164931744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监考老师确认考生信息，通过身份证和准考证（或信息简表），核对学生的姓名，性别。考生本人手拿身份证，朗读我是XX,我的身份证号码XXX。监控设备呈现示意图（如下图所示）</w:t>
      </w:r>
    </w:p>
    <w:p>
      <w:pPr>
        <w:jc w:val="center"/>
      </w:pPr>
      <w:r>
        <w:drawing>
          <wp:inline distT="0" distB="0" distL="114300" distR="114300">
            <wp:extent cx="5274310" cy="2908300"/>
            <wp:effectExtent l="0" t="0" r="2540" b="6350"/>
            <wp:docPr id="3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kern w:val="44"/>
          <w:sz w:val="36"/>
          <w:szCs w:val="44"/>
          <w:lang w:eastAsia="zh-CN"/>
        </w:rPr>
      </w:pPr>
    </w:p>
    <w:p>
      <w:pPr>
        <w:jc w:val="left"/>
        <w:rPr>
          <w:rFonts w:hint="eastAsia"/>
          <w:highlight w:val="yellow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二、小鹅通考试平台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highlight w:val="yellow"/>
          <w:lang w:val="en-US" w:eastAsia="zh-CN"/>
        </w:rPr>
        <w:t>考试平台操作流程：</w:t>
      </w:r>
      <w:r>
        <w:rPr>
          <w:rFonts w:hint="eastAsia"/>
          <w:sz w:val="24"/>
          <w:szCs w:val="24"/>
          <w:lang w:val="en-US" w:eastAsia="zh-CN"/>
        </w:rPr>
        <w:t>考生打开提前发出的考试链接,检验考试科目，科目代码是否一致，通过手机号码验证考试链接信息，等候监考老师读考试准则，开考前10分钟，监考老师宣布考试加密密码，考试时间到开始考试。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完成考试后：笔试同学完成所有题目，需交卷请举手示意。机考的同学完成所有机考后，需上传图片，点击下面摄像头，上传图片，需交卷请举手示意。画画的同学，完成后，举手示意，监考老师确认画画完成，学生退学腾讯会议，拍照，上传图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（下图是登录操作流程）</w:t>
      </w:r>
    </w:p>
    <w:p>
      <w:p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1849755" cy="2588260"/>
            <wp:effectExtent l="0" t="0" r="17145" b="2540"/>
            <wp:docPr id="33" name="图片 1" descr="16493185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164931859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1800860" cy="2647950"/>
            <wp:effectExtent l="0" t="0" r="8890" b="0"/>
            <wp:docPr id="34" name="图片 2" descr="6d322020d30504ad3dd690fdee8c1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 descr="6d322020d30504ad3dd690fdee8c1b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1576070" cy="2481580"/>
            <wp:effectExtent l="0" t="0" r="5080" b="13970"/>
            <wp:docPr id="35" name="图片 3" descr="16493186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" descr="1649318640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1687195" cy="2541905"/>
            <wp:effectExtent l="0" t="0" r="8255" b="10795"/>
            <wp:docPr id="28" name="图片 4" descr="16493188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 descr="1649318861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1783080" cy="2612390"/>
            <wp:effectExtent l="0" t="0" r="7620" b="16510"/>
            <wp:docPr id="29" name="图片 5" descr="16493189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 descr="1649318940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94180" cy="2733040"/>
            <wp:effectExtent l="0" t="0" r="1270" b="10160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1883410" cy="3094990"/>
            <wp:effectExtent l="0" t="0" r="2540" b="10160"/>
            <wp:docPr id="27" name="图片 7" descr="1649319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 descr="164931915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578860" cy="4656455"/>
            <wp:effectExtent l="0" t="0" r="2540" b="10795"/>
            <wp:docPr id="3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1807210" cy="3125470"/>
            <wp:effectExtent l="0" t="0" r="2540" b="17780"/>
            <wp:docPr id="31" name="图片 9" descr="030f0de43854d7a08bae5e42a08bf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9" descr="030f0de43854d7a08bae5e42a08bff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435100" cy="2691765"/>
            <wp:effectExtent l="0" t="0" r="12700" b="13335"/>
            <wp:docPr id="3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三、考试过程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考生务必按时开考，不得提前作答；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开考60分钟后方可交卷。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highlight w:val="yellow"/>
        </w:rPr>
        <w:t>由于部分课程考试时长不同，具体交卷时间以该门课程规定的时间为准。考生必须在各课程规定考试时间内提交答卷，超过规定时间的，考试成绩无法保存提交，成绩无效。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严禁使用手机和网络查询答案，并自证未携带违禁物品，自觉、诚信应考。考试期间，考生除因突发疾病离场外，原则上不得以其他理由离开考场。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因是线上考试，请同学们抓紧时间，不要等到最后时刻才上传答卷，作品，照片，避免网络拥堵，上传不成功。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★　笔试、艺术绘画类考试课程，考试正式开始后，考生迟到超过15分钟者，不准进场。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★　计算机类实践考核课程考试正式开始后，迟到考生不得进场。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★　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听力、口语、口译类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实践考核课程考试正式开始后，迟到考生不得进场。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  <w:t>1、绘画课程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采用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小鹅通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考试平台登陆，在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拿到试题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后，自行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用自己的画纸，画具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进行绘画，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完成后，拍照，发送电子照片到考试平台，举手示意，监考老师确认画完，学生退出腾讯会议。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考试时间到，所有考生停笔，监考老师逐个确认图片完成提交，学生退出腾讯会议。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  <w:t>2、计算机设计</w:t>
      </w:r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>、软件操作课程</w:t>
      </w:r>
      <w:r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采用小鹅通考试平台登陆，在发布试题后，在考试规定时间内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，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考生自行在本人电脑进行考试，需交卷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时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请举手示意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，把作品</w:t>
      </w:r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>保存到以准考证号码+姓名+座位号命名的文件夹，并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以邮件的方式发送到监考老师指定邮箱，经监考老师确认收到答卷后交卷才算完成，监考老师允许后方能退出腾讯会议。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highlight w:val="cyan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考试时间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到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：要求全体考生停止答题，在座位上等候监考老师，监考老师按座位号从小到大的顺序，逐个让考生交卷完成，允许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后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方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能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退出腾讯会议。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>3</w:t>
      </w:r>
      <w:r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  <w:t>、笔试课程：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采用小鹅通考试平台考试，完成答卷需提前交卷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时：需交卷请举手示意，监考老师同意交卷完成后，允许方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能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退出腾讯会议。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考试时间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到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：要求全体考生停止答题，在座位上等候监考老师，监考老师按座位号从小到大的顺序，逐个让考生交卷完成后，允许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后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方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能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退出腾讯会议。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32"/>
          <w:highlight w:val="cyan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highlight w:val="cyan"/>
          <w:lang w:val="en-US" w:eastAsia="zh-CN"/>
        </w:rPr>
        <w:t>口译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 xml:space="preserve">   通过腾讯会议播放音频，考生还需要准备一台录音设备，考生必须按音频顺序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>听到提示音后，进行录音，并按题号顺序保存每道题的音频到以准考证号码+姓名+座位号命名的文件夹，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把文件夹以邮件的方式发送到监考老师指定邮箱</w:t>
      </w:r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>。完成答卷</w:t>
      </w:r>
      <w:r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  <w:t>需交卷请举手示意，监考老师同意后交卷完成后，允许方退出腾讯会议。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highlight w:val="cyan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highlight w:val="cyan"/>
          <w:lang w:val="en-US" w:eastAsia="zh-CN"/>
        </w:rPr>
        <w:t>听力类</w:t>
      </w:r>
      <w:r>
        <w:rPr>
          <w:rFonts w:hint="default"/>
          <w:b w:val="0"/>
          <w:bCs w:val="0"/>
          <w:sz w:val="24"/>
          <w:szCs w:val="32"/>
          <w:highlight w:val="cyan"/>
          <w:lang w:val="en-US" w:eastAsia="zh-CN"/>
        </w:rPr>
        <w:t>课程：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音频通过腾讯会议播放，采用小鹅通考试平台考试，完成答卷需提前交卷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时：需交卷请举手示意，监考老师同意后交卷完成后，允许方退出腾讯会议。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highlight w:val="cyan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考试时间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到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：要求全体考生停止答题，在座位上等候监考老师，监考老师按座位号从小到大的顺序，逐个让考生交卷完成后，允许方退出腾讯会议。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highlight w:val="yellow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highlight w:val="yellow"/>
          <w:lang w:val="en-US" w:eastAsia="zh-CN"/>
        </w:rPr>
        <w:t>6、商务英语口语、日语听说（会话）课程：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eastAsiaTheme="minorEastAsia"/>
          <w:b w:val="0"/>
          <w:bCs w:val="0"/>
          <w:sz w:val="24"/>
          <w:szCs w:val="32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highlight w:val="none"/>
          <w:lang w:val="en-US" w:eastAsia="zh-CN"/>
        </w:rPr>
        <w:t>详见报考通知的《附件3：商务英语口语和日语听说（会话）考试流程》。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highlight w:val="cy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四、</w:t>
      </w:r>
      <w:r>
        <w:rPr>
          <w:rFonts w:hint="default"/>
          <w:b/>
          <w:bCs/>
          <w:sz w:val="28"/>
          <w:szCs w:val="36"/>
          <w:lang w:val="en-US" w:eastAsia="zh-CN"/>
        </w:rPr>
        <w:t>考试结束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考生退出腾讯会议，考生考试结束。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五、考试注意事项：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1．请考生在进行考试之前关闭手机、电脑上的TIM聊天软件以及不相关的网页，以保证良好的考试氛围。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2．考生在考试中要严格遵守考试纪律，不得查阅相关资料、不得咨询他人。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3. 考生以正确的准考证号登录系统。考生登录后，请确认基本信息和考试课程，如有误，请及时联系老师。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4．考生确认信息无误后，进入考试界面，考生开始答卷。这时请不要关闭浏览器窗口或者按退出按钮等操作，以保证答题结果正确保存。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5、考试全程需按规定登录腾讯会议，打开摄像头，经监考人员允许后方可退出腾讯会议，否则按违规违纪处理。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134" w:right="102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6A7755"/>
    <w:multiLevelType w:val="singleLevel"/>
    <w:tmpl w:val="C26A77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5A2329"/>
    <w:multiLevelType w:val="singleLevel"/>
    <w:tmpl w:val="2A5A232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NmE2ZDdhNzMwYzk5N2FhMjA2MTVmNDVkZWJmY2YifQ=="/>
  </w:docVars>
  <w:rsids>
    <w:rsidRoot w:val="00846C1D"/>
    <w:rsid w:val="00002646"/>
    <w:rsid w:val="0000604D"/>
    <w:rsid w:val="000062DA"/>
    <w:rsid w:val="00012A7B"/>
    <w:rsid w:val="000163E2"/>
    <w:rsid w:val="00026F28"/>
    <w:rsid w:val="00027035"/>
    <w:rsid w:val="00027D5E"/>
    <w:rsid w:val="00034175"/>
    <w:rsid w:val="00034C90"/>
    <w:rsid w:val="00035856"/>
    <w:rsid w:val="0005023B"/>
    <w:rsid w:val="00050309"/>
    <w:rsid w:val="0005449D"/>
    <w:rsid w:val="00055067"/>
    <w:rsid w:val="0005549D"/>
    <w:rsid w:val="0006053E"/>
    <w:rsid w:val="00063F13"/>
    <w:rsid w:val="000702E7"/>
    <w:rsid w:val="00077A8F"/>
    <w:rsid w:val="000877CC"/>
    <w:rsid w:val="00097873"/>
    <w:rsid w:val="000A45A2"/>
    <w:rsid w:val="000B112A"/>
    <w:rsid w:val="000C0CA5"/>
    <w:rsid w:val="000C221E"/>
    <w:rsid w:val="000D5880"/>
    <w:rsid w:val="000D6F65"/>
    <w:rsid w:val="000D7AE5"/>
    <w:rsid w:val="000E2743"/>
    <w:rsid w:val="000F0547"/>
    <w:rsid w:val="000F559C"/>
    <w:rsid w:val="000F55F2"/>
    <w:rsid w:val="000F5CC3"/>
    <w:rsid w:val="00101B8D"/>
    <w:rsid w:val="0010490C"/>
    <w:rsid w:val="001055C6"/>
    <w:rsid w:val="0011220E"/>
    <w:rsid w:val="00113BA7"/>
    <w:rsid w:val="001158DD"/>
    <w:rsid w:val="00117E50"/>
    <w:rsid w:val="00124F79"/>
    <w:rsid w:val="00126263"/>
    <w:rsid w:val="00130C2F"/>
    <w:rsid w:val="00135F31"/>
    <w:rsid w:val="0014305C"/>
    <w:rsid w:val="00150AC2"/>
    <w:rsid w:val="0015520D"/>
    <w:rsid w:val="00157A68"/>
    <w:rsid w:val="001618B3"/>
    <w:rsid w:val="00161E72"/>
    <w:rsid w:val="00170D28"/>
    <w:rsid w:val="0018155D"/>
    <w:rsid w:val="001824D2"/>
    <w:rsid w:val="0019168F"/>
    <w:rsid w:val="001923A4"/>
    <w:rsid w:val="001946BA"/>
    <w:rsid w:val="00197D6B"/>
    <w:rsid w:val="001B13DF"/>
    <w:rsid w:val="001B751F"/>
    <w:rsid w:val="001B760D"/>
    <w:rsid w:val="001C1D3F"/>
    <w:rsid w:val="001C382A"/>
    <w:rsid w:val="001C3A12"/>
    <w:rsid w:val="001C4F2E"/>
    <w:rsid w:val="001C5B72"/>
    <w:rsid w:val="001D3649"/>
    <w:rsid w:val="001D7623"/>
    <w:rsid w:val="001E03C6"/>
    <w:rsid w:val="001E0456"/>
    <w:rsid w:val="001E2206"/>
    <w:rsid w:val="001E29EA"/>
    <w:rsid w:val="001E649D"/>
    <w:rsid w:val="001E68DC"/>
    <w:rsid w:val="001F14BB"/>
    <w:rsid w:val="001F462E"/>
    <w:rsid w:val="001F7291"/>
    <w:rsid w:val="001F7AC8"/>
    <w:rsid w:val="0020546F"/>
    <w:rsid w:val="0020554F"/>
    <w:rsid w:val="002056EF"/>
    <w:rsid w:val="002156B2"/>
    <w:rsid w:val="00215700"/>
    <w:rsid w:val="00221384"/>
    <w:rsid w:val="002414E2"/>
    <w:rsid w:val="002439CC"/>
    <w:rsid w:val="00244402"/>
    <w:rsid w:val="00246B19"/>
    <w:rsid w:val="00250842"/>
    <w:rsid w:val="00256373"/>
    <w:rsid w:val="0025782E"/>
    <w:rsid w:val="00271CCD"/>
    <w:rsid w:val="00275507"/>
    <w:rsid w:val="00275777"/>
    <w:rsid w:val="00276224"/>
    <w:rsid w:val="00284558"/>
    <w:rsid w:val="00285746"/>
    <w:rsid w:val="002907EA"/>
    <w:rsid w:val="00291477"/>
    <w:rsid w:val="00291902"/>
    <w:rsid w:val="00292A71"/>
    <w:rsid w:val="00293970"/>
    <w:rsid w:val="00294680"/>
    <w:rsid w:val="00297BEA"/>
    <w:rsid w:val="002A1654"/>
    <w:rsid w:val="002A6A6F"/>
    <w:rsid w:val="002B1EAB"/>
    <w:rsid w:val="002B453E"/>
    <w:rsid w:val="002B7006"/>
    <w:rsid w:val="002C1871"/>
    <w:rsid w:val="002C44E1"/>
    <w:rsid w:val="002C4A4E"/>
    <w:rsid w:val="002D275D"/>
    <w:rsid w:val="002D387F"/>
    <w:rsid w:val="002D4F59"/>
    <w:rsid w:val="002D7229"/>
    <w:rsid w:val="002D74D5"/>
    <w:rsid w:val="002E5A4C"/>
    <w:rsid w:val="002E72AD"/>
    <w:rsid w:val="002F2C4F"/>
    <w:rsid w:val="002F305B"/>
    <w:rsid w:val="002F3617"/>
    <w:rsid w:val="002F46A3"/>
    <w:rsid w:val="00300330"/>
    <w:rsid w:val="0030119C"/>
    <w:rsid w:val="00310476"/>
    <w:rsid w:val="00310667"/>
    <w:rsid w:val="00310FE1"/>
    <w:rsid w:val="003163D1"/>
    <w:rsid w:val="00325849"/>
    <w:rsid w:val="003300A7"/>
    <w:rsid w:val="003314BF"/>
    <w:rsid w:val="00331C15"/>
    <w:rsid w:val="00335126"/>
    <w:rsid w:val="003408EA"/>
    <w:rsid w:val="00354C3D"/>
    <w:rsid w:val="00357343"/>
    <w:rsid w:val="00357D77"/>
    <w:rsid w:val="00362032"/>
    <w:rsid w:val="00362142"/>
    <w:rsid w:val="00362D1D"/>
    <w:rsid w:val="00366231"/>
    <w:rsid w:val="0036740E"/>
    <w:rsid w:val="00383AF0"/>
    <w:rsid w:val="00383EC5"/>
    <w:rsid w:val="00395CC4"/>
    <w:rsid w:val="0039601E"/>
    <w:rsid w:val="003A133C"/>
    <w:rsid w:val="003A1ABF"/>
    <w:rsid w:val="003A2753"/>
    <w:rsid w:val="003A58B8"/>
    <w:rsid w:val="003B02E5"/>
    <w:rsid w:val="003C101C"/>
    <w:rsid w:val="003C6624"/>
    <w:rsid w:val="003D0838"/>
    <w:rsid w:val="003D1759"/>
    <w:rsid w:val="003D2A44"/>
    <w:rsid w:val="003D6E86"/>
    <w:rsid w:val="003D6F5C"/>
    <w:rsid w:val="003F0D89"/>
    <w:rsid w:val="003F45FC"/>
    <w:rsid w:val="003F6048"/>
    <w:rsid w:val="00406FC8"/>
    <w:rsid w:val="00407424"/>
    <w:rsid w:val="004148DB"/>
    <w:rsid w:val="00415969"/>
    <w:rsid w:val="004164B5"/>
    <w:rsid w:val="00422F65"/>
    <w:rsid w:val="00433BD5"/>
    <w:rsid w:val="0044139D"/>
    <w:rsid w:val="00444DBA"/>
    <w:rsid w:val="0044620B"/>
    <w:rsid w:val="00453191"/>
    <w:rsid w:val="004545FA"/>
    <w:rsid w:val="00456AA0"/>
    <w:rsid w:val="0046130B"/>
    <w:rsid w:val="00461886"/>
    <w:rsid w:val="0046777F"/>
    <w:rsid w:val="00480E9B"/>
    <w:rsid w:val="00493FA5"/>
    <w:rsid w:val="004A26D2"/>
    <w:rsid w:val="004A2E9B"/>
    <w:rsid w:val="004A4898"/>
    <w:rsid w:val="004B265F"/>
    <w:rsid w:val="004B52FA"/>
    <w:rsid w:val="004B6FAE"/>
    <w:rsid w:val="004C273B"/>
    <w:rsid w:val="004C5215"/>
    <w:rsid w:val="004D13D2"/>
    <w:rsid w:val="004D7BC6"/>
    <w:rsid w:val="004E2001"/>
    <w:rsid w:val="004E3894"/>
    <w:rsid w:val="004F0F3B"/>
    <w:rsid w:val="004F1F23"/>
    <w:rsid w:val="004F2A2F"/>
    <w:rsid w:val="004F5D95"/>
    <w:rsid w:val="004F69B8"/>
    <w:rsid w:val="00500B07"/>
    <w:rsid w:val="00503E87"/>
    <w:rsid w:val="00511DB9"/>
    <w:rsid w:val="00517F41"/>
    <w:rsid w:val="00520E2A"/>
    <w:rsid w:val="00526BD6"/>
    <w:rsid w:val="00530956"/>
    <w:rsid w:val="00536E17"/>
    <w:rsid w:val="00540272"/>
    <w:rsid w:val="0054077E"/>
    <w:rsid w:val="005417A1"/>
    <w:rsid w:val="005460A5"/>
    <w:rsid w:val="005530D4"/>
    <w:rsid w:val="005553B6"/>
    <w:rsid w:val="005620BB"/>
    <w:rsid w:val="005765E6"/>
    <w:rsid w:val="005829BE"/>
    <w:rsid w:val="0058315B"/>
    <w:rsid w:val="0058318D"/>
    <w:rsid w:val="0059179F"/>
    <w:rsid w:val="00593211"/>
    <w:rsid w:val="00596550"/>
    <w:rsid w:val="00597704"/>
    <w:rsid w:val="005B5F3B"/>
    <w:rsid w:val="005C40F5"/>
    <w:rsid w:val="005D44DF"/>
    <w:rsid w:val="005E586A"/>
    <w:rsid w:val="005F3168"/>
    <w:rsid w:val="005F4C4E"/>
    <w:rsid w:val="005F6913"/>
    <w:rsid w:val="006008C0"/>
    <w:rsid w:val="0060126D"/>
    <w:rsid w:val="00603725"/>
    <w:rsid w:val="00604373"/>
    <w:rsid w:val="0060581C"/>
    <w:rsid w:val="00605A1D"/>
    <w:rsid w:val="00606F1C"/>
    <w:rsid w:val="00610866"/>
    <w:rsid w:val="0062429F"/>
    <w:rsid w:val="00632A1C"/>
    <w:rsid w:val="0063356C"/>
    <w:rsid w:val="00641FAB"/>
    <w:rsid w:val="006446E7"/>
    <w:rsid w:val="006505B9"/>
    <w:rsid w:val="006568B4"/>
    <w:rsid w:val="00666101"/>
    <w:rsid w:val="00673AE6"/>
    <w:rsid w:val="00683004"/>
    <w:rsid w:val="00683B88"/>
    <w:rsid w:val="00683E5A"/>
    <w:rsid w:val="00691AF6"/>
    <w:rsid w:val="00693791"/>
    <w:rsid w:val="00696814"/>
    <w:rsid w:val="006A0848"/>
    <w:rsid w:val="006A38F8"/>
    <w:rsid w:val="006A397B"/>
    <w:rsid w:val="006B5106"/>
    <w:rsid w:val="006B5E27"/>
    <w:rsid w:val="006C26B4"/>
    <w:rsid w:val="006D0B72"/>
    <w:rsid w:val="006D0C87"/>
    <w:rsid w:val="006D53D5"/>
    <w:rsid w:val="006E0E4A"/>
    <w:rsid w:val="006E725F"/>
    <w:rsid w:val="006F15DA"/>
    <w:rsid w:val="006F458A"/>
    <w:rsid w:val="006F6C61"/>
    <w:rsid w:val="00703348"/>
    <w:rsid w:val="007036FB"/>
    <w:rsid w:val="00705C72"/>
    <w:rsid w:val="007077CC"/>
    <w:rsid w:val="00707B82"/>
    <w:rsid w:val="0071395C"/>
    <w:rsid w:val="00716A77"/>
    <w:rsid w:val="00716EBC"/>
    <w:rsid w:val="00722206"/>
    <w:rsid w:val="00722B79"/>
    <w:rsid w:val="00726A47"/>
    <w:rsid w:val="007301E9"/>
    <w:rsid w:val="00734830"/>
    <w:rsid w:val="00743D92"/>
    <w:rsid w:val="00753177"/>
    <w:rsid w:val="00755102"/>
    <w:rsid w:val="0075546A"/>
    <w:rsid w:val="007554EE"/>
    <w:rsid w:val="00767F15"/>
    <w:rsid w:val="0077013D"/>
    <w:rsid w:val="00771D30"/>
    <w:rsid w:val="0077254E"/>
    <w:rsid w:val="00777844"/>
    <w:rsid w:val="007803D8"/>
    <w:rsid w:val="00783D29"/>
    <w:rsid w:val="00784D64"/>
    <w:rsid w:val="00786432"/>
    <w:rsid w:val="0078709E"/>
    <w:rsid w:val="007878BF"/>
    <w:rsid w:val="00791948"/>
    <w:rsid w:val="007A41B8"/>
    <w:rsid w:val="007B4019"/>
    <w:rsid w:val="007C2725"/>
    <w:rsid w:val="007C3C52"/>
    <w:rsid w:val="007C4590"/>
    <w:rsid w:val="007C4658"/>
    <w:rsid w:val="007C581D"/>
    <w:rsid w:val="007D6315"/>
    <w:rsid w:val="007D709B"/>
    <w:rsid w:val="007D7217"/>
    <w:rsid w:val="007E78C2"/>
    <w:rsid w:val="007F032A"/>
    <w:rsid w:val="007F1D9E"/>
    <w:rsid w:val="007F5121"/>
    <w:rsid w:val="007F74AC"/>
    <w:rsid w:val="008012D1"/>
    <w:rsid w:val="00801748"/>
    <w:rsid w:val="00801795"/>
    <w:rsid w:val="00806B7D"/>
    <w:rsid w:val="00814CF4"/>
    <w:rsid w:val="00815DEE"/>
    <w:rsid w:val="00816619"/>
    <w:rsid w:val="00816F3B"/>
    <w:rsid w:val="00821619"/>
    <w:rsid w:val="008266CF"/>
    <w:rsid w:val="00826D49"/>
    <w:rsid w:val="0083168E"/>
    <w:rsid w:val="008414EB"/>
    <w:rsid w:val="00841860"/>
    <w:rsid w:val="008449E4"/>
    <w:rsid w:val="00845882"/>
    <w:rsid w:val="008466EA"/>
    <w:rsid w:val="00846C1D"/>
    <w:rsid w:val="00861921"/>
    <w:rsid w:val="00867382"/>
    <w:rsid w:val="0087362E"/>
    <w:rsid w:val="008760BE"/>
    <w:rsid w:val="0087667F"/>
    <w:rsid w:val="008800E4"/>
    <w:rsid w:val="00881DF0"/>
    <w:rsid w:val="008878E4"/>
    <w:rsid w:val="00896279"/>
    <w:rsid w:val="00897F76"/>
    <w:rsid w:val="008A3113"/>
    <w:rsid w:val="008B2D3D"/>
    <w:rsid w:val="008B4581"/>
    <w:rsid w:val="008B6EA6"/>
    <w:rsid w:val="008B7B66"/>
    <w:rsid w:val="008C1169"/>
    <w:rsid w:val="008C391F"/>
    <w:rsid w:val="008C4F2A"/>
    <w:rsid w:val="008C716A"/>
    <w:rsid w:val="008D067E"/>
    <w:rsid w:val="008D2E37"/>
    <w:rsid w:val="008E0494"/>
    <w:rsid w:val="008E295D"/>
    <w:rsid w:val="008F1AEF"/>
    <w:rsid w:val="008F791C"/>
    <w:rsid w:val="00910BEF"/>
    <w:rsid w:val="00913F44"/>
    <w:rsid w:val="00922413"/>
    <w:rsid w:val="00922E02"/>
    <w:rsid w:val="00926259"/>
    <w:rsid w:val="00934077"/>
    <w:rsid w:val="00940D03"/>
    <w:rsid w:val="00940DB2"/>
    <w:rsid w:val="009410B2"/>
    <w:rsid w:val="00944726"/>
    <w:rsid w:val="00946907"/>
    <w:rsid w:val="009523BA"/>
    <w:rsid w:val="009615DF"/>
    <w:rsid w:val="00965758"/>
    <w:rsid w:val="00970F13"/>
    <w:rsid w:val="00974B6E"/>
    <w:rsid w:val="009811EE"/>
    <w:rsid w:val="00982F73"/>
    <w:rsid w:val="00983ADC"/>
    <w:rsid w:val="00986327"/>
    <w:rsid w:val="00987D89"/>
    <w:rsid w:val="00996E72"/>
    <w:rsid w:val="009A02CF"/>
    <w:rsid w:val="009B4BA9"/>
    <w:rsid w:val="009C01D3"/>
    <w:rsid w:val="009C1508"/>
    <w:rsid w:val="009C201A"/>
    <w:rsid w:val="009C2CC5"/>
    <w:rsid w:val="009C4EB9"/>
    <w:rsid w:val="009C6621"/>
    <w:rsid w:val="009D7636"/>
    <w:rsid w:val="009E0F3E"/>
    <w:rsid w:val="009E5CAB"/>
    <w:rsid w:val="009E6C62"/>
    <w:rsid w:val="009F008F"/>
    <w:rsid w:val="00A01786"/>
    <w:rsid w:val="00A05FDD"/>
    <w:rsid w:val="00A10B8D"/>
    <w:rsid w:val="00A15669"/>
    <w:rsid w:val="00A23181"/>
    <w:rsid w:val="00A2530A"/>
    <w:rsid w:val="00A40C97"/>
    <w:rsid w:val="00A50BB7"/>
    <w:rsid w:val="00A538A0"/>
    <w:rsid w:val="00A5502B"/>
    <w:rsid w:val="00A60691"/>
    <w:rsid w:val="00A634DD"/>
    <w:rsid w:val="00A64494"/>
    <w:rsid w:val="00A70800"/>
    <w:rsid w:val="00A7270A"/>
    <w:rsid w:val="00A737AB"/>
    <w:rsid w:val="00A778BA"/>
    <w:rsid w:val="00A83BB8"/>
    <w:rsid w:val="00A95268"/>
    <w:rsid w:val="00AA1342"/>
    <w:rsid w:val="00AB3651"/>
    <w:rsid w:val="00AB3D7F"/>
    <w:rsid w:val="00AB75F2"/>
    <w:rsid w:val="00AC10F4"/>
    <w:rsid w:val="00AC13FF"/>
    <w:rsid w:val="00AC4FEF"/>
    <w:rsid w:val="00AC7465"/>
    <w:rsid w:val="00AD0919"/>
    <w:rsid w:val="00AD4AA9"/>
    <w:rsid w:val="00AE5A7D"/>
    <w:rsid w:val="00AE7C9A"/>
    <w:rsid w:val="00AF15B6"/>
    <w:rsid w:val="00AF542F"/>
    <w:rsid w:val="00AF65C4"/>
    <w:rsid w:val="00B07575"/>
    <w:rsid w:val="00B10A89"/>
    <w:rsid w:val="00B118B2"/>
    <w:rsid w:val="00B152B7"/>
    <w:rsid w:val="00B16E4A"/>
    <w:rsid w:val="00B20CDE"/>
    <w:rsid w:val="00B23757"/>
    <w:rsid w:val="00B2792A"/>
    <w:rsid w:val="00B34C0C"/>
    <w:rsid w:val="00B34F65"/>
    <w:rsid w:val="00B40594"/>
    <w:rsid w:val="00B4494C"/>
    <w:rsid w:val="00B4525E"/>
    <w:rsid w:val="00B47049"/>
    <w:rsid w:val="00B47C07"/>
    <w:rsid w:val="00B510C8"/>
    <w:rsid w:val="00B51838"/>
    <w:rsid w:val="00B52368"/>
    <w:rsid w:val="00B634FC"/>
    <w:rsid w:val="00B76797"/>
    <w:rsid w:val="00B8768F"/>
    <w:rsid w:val="00B9576E"/>
    <w:rsid w:val="00BA249B"/>
    <w:rsid w:val="00BA4CDE"/>
    <w:rsid w:val="00BA79CB"/>
    <w:rsid w:val="00BA7C92"/>
    <w:rsid w:val="00BB2749"/>
    <w:rsid w:val="00BB663B"/>
    <w:rsid w:val="00BC02C0"/>
    <w:rsid w:val="00BC1079"/>
    <w:rsid w:val="00BC1629"/>
    <w:rsid w:val="00BD0992"/>
    <w:rsid w:val="00BD17CF"/>
    <w:rsid w:val="00BD25E9"/>
    <w:rsid w:val="00BD42D3"/>
    <w:rsid w:val="00BE2662"/>
    <w:rsid w:val="00BE55CE"/>
    <w:rsid w:val="00BF3D08"/>
    <w:rsid w:val="00BF60F9"/>
    <w:rsid w:val="00BF71D5"/>
    <w:rsid w:val="00C00B79"/>
    <w:rsid w:val="00C01FA6"/>
    <w:rsid w:val="00C05097"/>
    <w:rsid w:val="00C07568"/>
    <w:rsid w:val="00C077A7"/>
    <w:rsid w:val="00C113F3"/>
    <w:rsid w:val="00C1716C"/>
    <w:rsid w:val="00C17B60"/>
    <w:rsid w:val="00C20C13"/>
    <w:rsid w:val="00C30AAA"/>
    <w:rsid w:val="00C44174"/>
    <w:rsid w:val="00C452BC"/>
    <w:rsid w:val="00C50BBA"/>
    <w:rsid w:val="00C540D7"/>
    <w:rsid w:val="00C55FD2"/>
    <w:rsid w:val="00C57A7A"/>
    <w:rsid w:val="00C60E99"/>
    <w:rsid w:val="00C81750"/>
    <w:rsid w:val="00C82922"/>
    <w:rsid w:val="00C94B97"/>
    <w:rsid w:val="00C951E8"/>
    <w:rsid w:val="00C95934"/>
    <w:rsid w:val="00CA7F98"/>
    <w:rsid w:val="00CC1A24"/>
    <w:rsid w:val="00CC5A22"/>
    <w:rsid w:val="00CD0B9B"/>
    <w:rsid w:val="00CD157B"/>
    <w:rsid w:val="00CD499A"/>
    <w:rsid w:val="00CE7834"/>
    <w:rsid w:val="00CF0B35"/>
    <w:rsid w:val="00CF2217"/>
    <w:rsid w:val="00CF31AF"/>
    <w:rsid w:val="00D02A4F"/>
    <w:rsid w:val="00D03408"/>
    <w:rsid w:val="00D11103"/>
    <w:rsid w:val="00D30B64"/>
    <w:rsid w:val="00D33E18"/>
    <w:rsid w:val="00D34B39"/>
    <w:rsid w:val="00D37805"/>
    <w:rsid w:val="00D400AB"/>
    <w:rsid w:val="00D43E55"/>
    <w:rsid w:val="00D545F7"/>
    <w:rsid w:val="00D67E7C"/>
    <w:rsid w:val="00D715D7"/>
    <w:rsid w:val="00D77264"/>
    <w:rsid w:val="00D84BD9"/>
    <w:rsid w:val="00D93CA3"/>
    <w:rsid w:val="00D97DC1"/>
    <w:rsid w:val="00DA484D"/>
    <w:rsid w:val="00DB165B"/>
    <w:rsid w:val="00DB221C"/>
    <w:rsid w:val="00DB5D4C"/>
    <w:rsid w:val="00DC69A4"/>
    <w:rsid w:val="00DD366D"/>
    <w:rsid w:val="00DD4884"/>
    <w:rsid w:val="00DD5E17"/>
    <w:rsid w:val="00DE3070"/>
    <w:rsid w:val="00DE4B4E"/>
    <w:rsid w:val="00E00AD1"/>
    <w:rsid w:val="00E04AEB"/>
    <w:rsid w:val="00E11262"/>
    <w:rsid w:val="00E1423B"/>
    <w:rsid w:val="00E22AB4"/>
    <w:rsid w:val="00E22E86"/>
    <w:rsid w:val="00E26F3E"/>
    <w:rsid w:val="00E30257"/>
    <w:rsid w:val="00E3458A"/>
    <w:rsid w:val="00E36C49"/>
    <w:rsid w:val="00E376BA"/>
    <w:rsid w:val="00E46438"/>
    <w:rsid w:val="00E46ABE"/>
    <w:rsid w:val="00E52A49"/>
    <w:rsid w:val="00E52B3B"/>
    <w:rsid w:val="00E614E1"/>
    <w:rsid w:val="00E73A03"/>
    <w:rsid w:val="00E74FC5"/>
    <w:rsid w:val="00E76EEB"/>
    <w:rsid w:val="00E902C4"/>
    <w:rsid w:val="00E94B18"/>
    <w:rsid w:val="00EA71E8"/>
    <w:rsid w:val="00EB2329"/>
    <w:rsid w:val="00EB314B"/>
    <w:rsid w:val="00EB688D"/>
    <w:rsid w:val="00EC655A"/>
    <w:rsid w:val="00EC664F"/>
    <w:rsid w:val="00EC7CA9"/>
    <w:rsid w:val="00ED1C31"/>
    <w:rsid w:val="00ED2033"/>
    <w:rsid w:val="00ED2DD7"/>
    <w:rsid w:val="00ED5811"/>
    <w:rsid w:val="00EE0D1F"/>
    <w:rsid w:val="00EE5D66"/>
    <w:rsid w:val="00EE63B2"/>
    <w:rsid w:val="00EE6AA7"/>
    <w:rsid w:val="00EF2846"/>
    <w:rsid w:val="00EF535F"/>
    <w:rsid w:val="00EF6AD3"/>
    <w:rsid w:val="00F00855"/>
    <w:rsid w:val="00F01451"/>
    <w:rsid w:val="00F07B74"/>
    <w:rsid w:val="00F23A3D"/>
    <w:rsid w:val="00F253B4"/>
    <w:rsid w:val="00F32049"/>
    <w:rsid w:val="00F4031A"/>
    <w:rsid w:val="00F64236"/>
    <w:rsid w:val="00F67B5C"/>
    <w:rsid w:val="00F764EC"/>
    <w:rsid w:val="00F862CC"/>
    <w:rsid w:val="00F912AD"/>
    <w:rsid w:val="00FA47F1"/>
    <w:rsid w:val="00FA5922"/>
    <w:rsid w:val="00FA7480"/>
    <w:rsid w:val="00FB18E0"/>
    <w:rsid w:val="00FB2EFB"/>
    <w:rsid w:val="00FB3836"/>
    <w:rsid w:val="00FB7A1C"/>
    <w:rsid w:val="00FC1851"/>
    <w:rsid w:val="00FC3F3E"/>
    <w:rsid w:val="00FC5D68"/>
    <w:rsid w:val="00FC60D2"/>
    <w:rsid w:val="00FC7EC8"/>
    <w:rsid w:val="00FD4F55"/>
    <w:rsid w:val="00FD50B1"/>
    <w:rsid w:val="00FD6FFB"/>
    <w:rsid w:val="00FD77C3"/>
    <w:rsid w:val="00FE113B"/>
    <w:rsid w:val="00FE37A1"/>
    <w:rsid w:val="00FE5885"/>
    <w:rsid w:val="00FE59A3"/>
    <w:rsid w:val="00FF19E5"/>
    <w:rsid w:val="00FF20CF"/>
    <w:rsid w:val="013F24DB"/>
    <w:rsid w:val="033F16E1"/>
    <w:rsid w:val="03AB7EFD"/>
    <w:rsid w:val="045E2882"/>
    <w:rsid w:val="04645952"/>
    <w:rsid w:val="05F943E1"/>
    <w:rsid w:val="08D63A8F"/>
    <w:rsid w:val="0A170C6A"/>
    <w:rsid w:val="0AB52167"/>
    <w:rsid w:val="0CED5FBB"/>
    <w:rsid w:val="0D0145C7"/>
    <w:rsid w:val="0D1A060B"/>
    <w:rsid w:val="0E240A3F"/>
    <w:rsid w:val="0E812551"/>
    <w:rsid w:val="0EA72C50"/>
    <w:rsid w:val="121E0096"/>
    <w:rsid w:val="12935831"/>
    <w:rsid w:val="130874F5"/>
    <w:rsid w:val="13546DF0"/>
    <w:rsid w:val="14422CA8"/>
    <w:rsid w:val="14A93943"/>
    <w:rsid w:val="14A947A8"/>
    <w:rsid w:val="14BF691D"/>
    <w:rsid w:val="17CB4AC4"/>
    <w:rsid w:val="17EC40A5"/>
    <w:rsid w:val="181F489F"/>
    <w:rsid w:val="18223990"/>
    <w:rsid w:val="18420401"/>
    <w:rsid w:val="18A700CD"/>
    <w:rsid w:val="18CD1061"/>
    <w:rsid w:val="18E14795"/>
    <w:rsid w:val="1919057B"/>
    <w:rsid w:val="19271057"/>
    <w:rsid w:val="19D041E9"/>
    <w:rsid w:val="1B075EFF"/>
    <w:rsid w:val="1BC8444C"/>
    <w:rsid w:val="1CC5250A"/>
    <w:rsid w:val="1E4B26FE"/>
    <w:rsid w:val="1F5A4197"/>
    <w:rsid w:val="1F7236B4"/>
    <w:rsid w:val="1F7353E0"/>
    <w:rsid w:val="1F7865B9"/>
    <w:rsid w:val="21E82C4F"/>
    <w:rsid w:val="22155CD9"/>
    <w:rsid w:val="229240DE"/>
    <w:rsid w:val="229D037B"/>
    <w:rsid w:val="22D47963"/>
    <w:rsid w:val="2420530B"/>
    <w:rsid w:val="26D91E85"/>
    <w:rsid w:val="27CB4B44"/>
    <w:rsid w:val="27ED4B35"/>
    <w:rsid w:val="29AD41CC"/>
    <w:rsid w:val="2A0630BA"/>
    <w:rsid w:val="2A846041"/>
    <w:rsid w:val="2B7668EC"/>
    <w:rsid w:val="2B927C74"/>
    <w:rsid w:val="2BB87F89"/>
    <w:rsid w:val="2C2A0DAD"/>
    <w:rsid w:val="2C493995"/>
    <w:rsid w:val="2D023CD1"/>
    <w:rsid w:val="2D696AEB"/>
    <w:rsid w:val="2D6F226E"/>
    <w:rsid w:val="2DA2322A"/>
    <w:rsid w:val="304E4853"/>
    <w:rsid w:val="30731155"/>
    <w:rsid w:val="30DC638E"/>
    <w:rsid w:val="31CA6C04"/>
    <w:rsid w:val="31DD6574"/>
    <w:rsid w:val="321D3CF4"/>
    <w:rsid w:val="329E141F"/>
    <w:rsid w:val="334A0727"/>
    <w:rsid w:val="33580D41"/>
    <w:rsid w:val="34CB131E"/>
    <w:rsid w:val="350D660B"/>
    <w:rsid w:val="35902B33"/>
    <w:rsid w:val="35E85D53"/>
    <w:rsid w:val="36493CFA"/>
    <w:rsid w:val="36521AA3"/>
    <w:rsid w:val="368F4CBD"/>
    <w:rsid w:val="3792330E"/>
    <w:rsid w:val="38625271"/>
    <w:rsid w:val="38816DB8"/>
    <w:rsid w:val="398E1404"/>
    <w:rsid w:val="3A103EB8"/>
    <w:rsid w:val="3C4227EC"/>
    <w:rsid w:val="3C964B49"/>
    <w:rsid w:val="3CEA7A39"/>
    <w:rsid w:val="3D785DFA"/>
    <w:rsid w:val="3DB94121"/>
    <w:rsid w:val="40447B45"/>
    <w:rsid w:val="419103FD"/>
    <w:rsid w:val="429C516F"/>
    <w:rsid w:val="44CD0C8A"/>
    <w:rsid w:val="4732144C"/>
    <w:rsid w:val="478A0EFD"/>
    <w:rsid w:val="47E269D1"/>
    <w:rsid w:val="485555BB"/>
    <w:rsid w:val="493C7385"/>
    <w:rsid w:val="495D4C3C"/>
    <w:rsid w:val="49896528"/>
    <w:rsid w:val="499F15E6"/>
    <w:rsid w:val="49D90D9C"/>
    <w:rsid w:val="4C76535A"/>
    <w:rsid w:val="4CB9389E"/>
    <w:rsid w:val="4DD71F8F"/>
    <w:rsid w:val="4E0679D3"/>
    <w:rsid w:val="4F2044C6"/>
    <w:rsid w:val="50F934A0"/>
    <w:rsid w:val="51094457"/>
    <w:rsid w:val="52A246EA"/>
    <w:rsid w:val="5381522A"/>
    <w:rsid w:val="53BB59C7"/>
    <w:rsid w:val="556F7669"/>
    <w:rsid w:val="56352976"/>
    <w:rsid w:val="564B67C1"/>
    <w:rsid w:val="595C16D5"/>
    <w:rsid w:val="5A6163A3"/>
    <w:rsid w:val="5A6851A8"/>
    <w:rsid w:val="5B173A1E"/>
    <w:rsid w:val="5B3A4760"/>
    <w:rsid w:val="5CAC7900"/>
    <w:rsid w:val="5CEE7C31"/>
    <w:rsid w:val="5F9F3465"/>
    <w:rsid w:val="609E1590"/>
    <w:rsid w:val="60BD77E7"/>
    <w:rsid w:val="60CA66F8"/>
    <w:rsid w:val="610A4AB2"/>
    <w:rsid w:val="62A62A6B"/>
    <w:rsid w:val="62D039D3"/>
    <w:rsid w:val="62E07277"/>
    <w:rsid w:val="63E05B63"/>
    <w:rsid w:val="64416A69"/>
    <w:rsid w:val="64FA7F9E"/>
    <w:rsid w:val="652D4496"/>
    <w:rsid w:val="65697115"/>
    <w:rsid w:val="66EB5445"/>
    <w:rsid w:val="67D54CA3"/>
    <w:rsid w:val="67E87EA2"/>
    <w:rsid w:val="68361020"/>
    <w:rsid w:val="69852ABE"/>
    <w:rsid w:val="69B76054"/>
    <w:rsid w:val="69DC2DD1"/>
    <w:rsid w:val="69F86253"/>
    <w:rsid w:val="6AC005ED"/>
    <w:rsid w:val="6AD55822"/>
    <w:rsid w:val="6B863DCC"/>
    <w:rsid w:val="6BED307E"/>
    <w:rsid w:val="6C197B1D"/>
    <w:rsid w:val="6C894CE5"/>
    <w:rsid w:val="6D3A5991"/>
    <w:rsid w:val="6D9C7142"/>
    <w:rsid w:val="6EEA6DE4"/>
    <w:rsid w:val="6F79782E"/>
    <w:rsid w:val="6FCB1666"/>
    <w:rsid w:val="70B47472"/>
    <w:rsid w:val="70EC2952"/>
    <w:rsid w:val="71D03492"/>
    <w:rsid w:val="72B97CC3"/>
    <w:rsid w:val="72BA383E"/>
    <w:rsid w:val="74177528"/>
    <w:rsid w:val="74185B47"/>
    <w:rsid w:val="75BA3EDE"/>
    <w:rsid w:val="760814AC"/>
    <w:rsid w:val="769E518A"/>
    <w:rsid w:val="76B312B3"/>
    <w:rsid w:val="77BF034D"/>
    <w:rsid w:val="781E1A24"/>
    <w:rsid w:val="782E2D75"/>
    <w:rsid w:val="78BC52AC"/>
    <w:rsid w:val="79AE6327"/>
    <w:rsid w:val="79E859D8"/>
    <w:rsid w:val="79FA40E7"/>
    <w:rsid w:val="7AC46B5E"/>
    <w:rsid w:val="7B555BE2"/>
    <w:rsid w:val="7BB545E6"/>
    <w:rsid w:val="7CAB0622"/>
    <w:rsid w:val="7D901715"/>
    <w:rsid w:val="7EC36774"/>
    <w:rsid w:val="7FE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Document Map"/>
    <w:basedOn w:val="1"/>
    <w:link w:val="4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6">
    <w:name w:val="toc 2"/>
    <w:basedOn w:val="1"/>
    <w:next w:val="1"/>
    <w:unhideWhenUsed/>
    <w:qFormat/>
    <w:uiPriority w:val="39"/>
    <w:pPr>
      <w:tabs>
        <w:tab w:val="left" w:pos="840"/>
        <w:tab w:val="right" w:leader="dot" w:pos="8296"/>
      </w:tabs>
      <w:ind w:left="420" w:leftChars="200"/>
    </w:pPr>
  </w:style>
  <w:style w:type="paragraph" w:styleId="17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8">
    <w:name w:val="HTML Preformatted"/>
    <w:basedOn w:val="1"/>
    <w:link w:val="3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Normal (Web)"/>
    <w:basedOn w:val="1"/>
    <w:unhideWhenUsed/>
    <w:qFormat/>
    <w:uiPriority w:val="99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22">
    <w:name w:val="Table Grid"/>
    <w:basedOn w:val="2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4">
    <w:name w:val="FollowedHyperlink"/>
    <w:basedOn w:val="2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6">
    <w:name w:val="标题 1 Char"/>
    <w:basedOn w:val="23"/>
    <w:link w:val="2"/>
    <w:qFormat/>
    <w:uiPriority w:val="9"/>
    <w:rPr>
      <w:b/>
      <w:bCs/>
      <w:kern w:val="44"/>
      <w:sz w:val="36"/>
      <w:szCs w:val="44"/>
    </w:rPr>
  </w:style>
  <w:style w:type="character" w:customStyle="1" w:styleId="27">
    <w:name w:val="标题 2 Char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0">
    <w:name w:val="批注框文本 Char"/>
    <w:basedOn w:val="23"/>
    <w:link w:val="10"/>
    <w:semiHidden/>
    <w:qFormat/>
    <w:uiPriority w:val="99"/>
    <w:rPr>
      <w:sz w:val="18"/>
      <w:szCs w:val="18"/>
    </w:rPr>
  </w:style>
  <w:style w:type="character" w:customStyle="1" w:styleId="31">
    <w:name w:val="标题 Char"/>
    <w:basedOn w:val="23"/>
    <w:link w:val="2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2">
    <w:name w:val="页眉 Char"/>
    <w:basedOn w:val="23"/>
    <w:link w:val="12"/>
    <w:qFormat/>
    <w:uiPriority w:val="99"/>
    <w:rPr>
      <w:sz w:val="18"/>
      <w:szCs w:val="18"/>
    </w:rPr>
  </w:style>
  <w:style w:type="character" w:customStyle="1" w:styleId="33">
    <w:name w:val="页脚 Char"/>
    <w:basedOn w:val="23"/>
    <w:link w:val="11"/>
    <w:qFormat/>
    <w:uiPriority w:val="99"/>
    <w:rPr>
      <w:sz w:val="18"/>
      <w:szCs w:val="18"/>
    </w:rPr>
  </w:style>
  <w:style w:type="character" w:customStyle="1" w:styleId="34">
    <w:name w:val="HTML 预设格式 Char"/>
    <w:basedOn w:val="23"/>
    <w:link w:val="18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5">
    <w:name w:val="line"/>
    <w:basedOn w:val="23"/>
    <w:qFormat/>
    <w:uiPriority w:val="0"/>
  </w:style>
  <w:style w:type="character" w:customStyle="1" w:styleId="36">
    <w:name w:val="tag"/>
    <w:basedOn w:val="23"/>
    <w:qFormat/>
    <w:uiPriority w:val="0"/>
  </w:style>
  <w:style w:type="character" w:customStyle="1" w:styleId="37">
    <w:name w:val="name"/>
    <w:basedOn w:val="23"/>
    <w:qFormat/>
    <w:uiPriority w:val="0"/>
  </w:style>
  <w:style w:type="character" w:customStyle="1" w:styleId="38">
    <w:name w:val="attr"/>
    <w:basedOn w:val="23"/>
    <w:qFormat/>
    <w:uiPriority w:val="0"/>
  </w:style>
  <w:style w:type="character" w:customStyle="1" w:styleId="39">
    <w:name w:val="string"/>
    <w:basedOn w:val="23"/>
    <w:qFormat/>
    <w:uiPriority w:val="0"/>
  </w:style>
  <w:style w:type="character" w:customStyle="1" w:styleId="40">
    <w:name w:val="pl-smi"/>
    <w:basedOn w:val="23"/>
    <w:qFormat/>
    <w:uiPriority w:val="0"/>
  </w:style>
  <w:style w:type="character" w:customStyle="1" w:styleId="41">
    <w:name w:val="pl-k"/>
    <w:basedOn w:val="23"/>
    <w:qFormat/>
    <w:uiPriority w:val="0"/>
  </w:style>
  <w:style w:type="character" w:customStyle="1" w:styleId="42">
    <w:name w:val="pl-c1"/>
    <w:basedOn w:val="23"/>
    <w:qFormat/>
    <w:uiPriority w:val="0"/>
  </w:style>
  <w:style w:type="character" w:customStyle="1" w:styleId="43">
    <w:name w:val="pl-c"/>
    <w:basedOn w:val="23"/>
    <w:qFormat/>
    <w:uiPriority w:val="0"/>
  </w:style>
  <w:style w:type="character" w:customStyle="1" w:styleId="44">
    <w:name w:val="文档结构图 Char"/>
    <w:basedOn w:val="23"/>
    <w:link w:val="6"/>
    <w:semiHidden/>
    <w:qFormat/>
    <w:uiPriority w:val="99"/>
    <w:rPr>
      <w:rFonts w:ascii="宋体" w:eastAsia="宋体"/>
      <w:sz w:val="18"/>
      <w:szCs w:val="18"/>
    </w:rPr>
  </w:style>
  <w:style w:type="character" w:customStyle="1" w:styleId="45">
    <w:name w:val="标题 3 Char"/>
    <w:basedOn w:val="23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322F-007B-48E9-8656-5D4706BDF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3056</Words>
  <Characters>3202</Characters>
  <Lines>30</Lines>
  <Paragraphs>8</Paragraphs>
  <TotalTime>54</TotalTime>
  <ScaleCrop>false</ScaleCrop>
  <LinksUpToDate>false</LinksUpToDate>
  <CharactersWithSpaces>3217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2019-07-11T03:06:00Z</dcterms:created>
  <dc:creator>User</dc:creator>
  <cp:lastModifiedBy>WPS_1528162232</cp:lastModifiedBy>
  <dcterms:modified xsi:type="dcterms:W3CDTF">2022-11-13T14:50:35Z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78657994CFD24268844C0B7E7D34A009</vt:lpwstr>
  </property>
</Properties>
</file>