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213" w:firstLineChars="1000"/>
        <w:jc w:val="both"/>
        <w:textAlignment w:val="auto"/>
        <w:outlineLvl w:val="9"/>
        <w:rPr>
          <w:rFonts w:hint="eastAsia" w:ascii="Arial" w:hAnsi="Arial" w:eastAsia="宋体" w:cs="Arial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kern w:val="0"/>
          <w:sz w:val="32"/>
          <w:szCs w:val="32"/>
          <w:lang w:val="en-US" w:eastAsia="zh-CN" w:bidi="ar"/>
        </w:rPr>
        <w:t>关于学费发票的下载说明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="Arial" w:hAnsi="Arial" w:eastAsia="宋体" w:cs="Arial"/>
          <w:kern w:val="0"/>
          <w:sz w:val="24"/>
          <w:szCs w:val="24"/>
          <w:lang w:val="en-US" w:eastAsia="zh-CN" w:bidi="ar"/>
        </w:rPr>
        <w:t>如果需要发票，学生可上网站自行下载发票，流程如下：</w:t>
      </w:r>
      <w:r>
        <w:rPr>
          <w:rFonts w:hint="eastAsia" w:ascii="Arial" w:hAnsi="Arial" w:eastAsia="宋体" w:cs="Arial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Arial" w:hAnsi="Arial" w:eastAsia="宋体" w:cs="Arial"/>
          <w:kern w:val="0"/>
          <w:sz w:val="24"/>
          <w:szCs w:val="24"/>
          <w:lang w:val="en-US" w:eastAsia="zh-CN" w:bidi="ar"/>
        </w:rPr>
        <w:t>1.点击广东外语外贸大学官网，进入继续教育（公开）学院主页，点击“报名缴费”进入登录界面（http://gkxy.gdufs.edu.cn/?userIsLogin=false）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413067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3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outlineLvl w:val="9"/>
        <w:rPr>
          <w:rFonts w:hint="eastAsia" w:ascii="Arial" w:hAnsi="Arial" w:eastAsia="宋体" w:cs="Arial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813435</wp:posOffset>
            </wp:positionV>
            <wp:extent cx="6304915" cy="3276600"/>
            <wp:effectExtent l="0" t="0" r="635" b="0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kern w:val="0"/>
          <w:sz w:val="24"/>
          <w:szCs w:val="24"/>
          <w:lang w:val="en-US" w:eastAsia="zh-CN" w:bidi="ar"/>
        </w:rPr>
        <w:t>2.</w:t>
      </w:r>
      <w:r>
        <w:rPr>
          <w:rFonts w:hint="eastAsia" w:ascii="Arial" w:hAnsi="Arial" w:eastAsia="宋体" w:cs="Arial"/>
          <w:kern w:val="0"/>
          <w:sz w:val="24"/>
          <w:szCs w:val="24"/>
          <w:lang w:val="en-US" w:eastAsia="zh-CN" w:bidi="ar"/>
        </w:rPr>
        <w:t>登录账号（账号为身份证，密码是身份证后6位）</w:t>
      </w:r>
    </w:p>
    <w:p>
      <w:pPr>
        <w:numPr>
          <w:ilvl w:val="0"/>
          <w:numId w:val="0"/>
        </w:num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4048760</wp:posOffset>
            </wp:positionV>
            <wp:extent cx="6866255" cy="4699635"/>
            <wp:effectExtent l="0" t="0" r="10795" b="5715"/>
            <wp:wrapTight wrapText="bothSides">
              <wp:wrapPolygon>
                <wp:start x="0" y="0"/>
                <wp:lineTo x="0" y="21504"/>
                <wp:lineTo x="21574" y="21504"/>
                <wp:lineTo x="21574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4"/>
          <w:szCs w:val="24"/>
          <w:lang w:val="en-US" w:eastAsia="zh-CN"/>
        </w:rPr>
        <w:t>3.</w:t>
      </w:r>
      <w:r>
        <w:rPr>
          <w:rFonts w:hint="default" w:ascii="Arial" w:hAnsi="Arial" w:cs="Arial"/>
          <w:sz w:val="24"/>
          <w:szCs w:val="24"/>
          <w:lang w:val="en-US" w:eastAsia="zh-CN"/>
        </w:rPr>
        <w:t>点击学费订单，下载相应发票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若使用360浏览器，需注意是否被拦截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152400</wp:posOffset>
            </wp:positionV>
            <wp:extent cx="8122920" cy="2800350"/>
            <wp:effectExtent l="0" t="0" r="0" b="3810"/>
            <wp:wrapTight wrapText="bothSides">
              <wp:wrapPolygon>
                <wp:start x="0" y="0"/>
                <wp:lineTo x="0" y="21512"/>
                <wp:lineTo x="21559" y="21512"/>
                <wp:lineTo x="21559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600075</wp:posOffset>
            </wp:positionV>
            <wp:extent cx="6849745" cy="3696335"/>
            <wp:effectExtent l="0" t="0" r="8255" b="1841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4"/>
          <w:szCs w:val="24"/>
          <w:lang w:val="en-US" w:eastAsia="zh-CN"/>
        </w:rPr>
        <w:t>4.</w:t>
      </w:r>
      <w:r>
        <w:rPr>
          <w:rFonts w:hint="default" w:ascii="Arial" w:hAnsi="Arial" w:cs="Arial"/>
          <w:sz w:val="24"/>
          <w:szCs w:val="24"/>
          <w:lang w:val="en-US" w:eastAsia="zh-CN"/>
        </w:rPr>
        <w:t>核对</w:t>
      </w:r>
      <w:r>
        <w:rPr>
          <w:rFonts w:hint="eastAsia" w:ascii="Arial" w:hAnsi="Arial" w:cs="Arial"/>
          <w:sz w:val="24"/>
          <w:szCs w:val="24"/>
          <w:lang w:val="en-US" w:eastAsia="zh-CN"/>
        </w:rPr>
        <w:t>手机号码</w:t>
      </w:r>
      <w:r>
        <w:rPr>
          <w:rFonts w:hint="default" w:ascii="Arial" w:hAnsi="Arial" w:cs="Arial"/>
          <w:sz w:val="24"/>
          <w:szCs w:val="24"/>
          <w:lang w:val="en-US" w:eastAsia="zh-CN"/>
        </w:rPr>
        <w:t>是否正确</w:t>
      </w:r>
      <w:r>
        <w:rPr>
          <w:rFonts w:hint="eastAsia" w:ascii="Arial" w:hAnsi="Arial" w:cs="Arial"/>
          <w:sz w:val="24"/>
          <w:szCs w:val="24"/>
          <w:lang w:val="en-US" w:eastAsia="zh-CN"/>
        </w:rPr>
        <w:t>，如有错误，请及时改正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820" w:right="128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C4418B"/>
    <w:rsid w:val="2E6D5B0C"/>
    <w:rsid w:val="3EC4418B"/>
    <w:rsid w:val="4B5E28C9"/>
    <w:rsid w:val="6D535020"/>
    <w:rsid w:val="793B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osheng01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2018-09-07T01:49:00Z</dcterms:created>
  <dc:creator>zhaosheng01</dc:creator>
  <cp:lastModifiedBy>南北北</cp:lastModifiedBy>
  <cp:lastPrinted>2018-09-07T02:17:00Z</cp:lastPrinted>
  <dcterms:modified xsi:type="dcterms:W3CDTF">2019-01-26T08:26:43Z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